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756641" w:rsidP="001D4D28">
      <w:pPr>
        <w:spacing w:after="0" w:line="240" w:lineRule="auto"/>
        <w:jc w:val="center"/>
        <w:rPr>
          <w:b/>
          <w:sz w:val="24"/>
          <w:szCs w:val="24"/>
        </w:rPr>
      </w:pPr>
      <w:r>
        <w:rPr>
          <w:b/>
          <w:sz w:val="24"/>
          <w:szCs w:val="24"/>
        </w:rPr>
        <w:t>January 13,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called the meeting to order at 7:0</w:t>
      </w:r>
      <w:r w:rsidR="00756641" w:rsidRPr="003F4BB3">
        <w:t>8</w:t>
      </w:r>
      <w:r w:rsidRPr="003F4BB3">
        <w:t xml:space="preserve"> pm. </w:t>
      </w:r>
      <w:r w:rsidR="004D5C6C" w:rsidRPr="003F4BB3">
        <w:t xml:space="preserve"> Eighteen</w:t>
      </w:r>
      <w:r w:rsidR="00756641" w:rsidRPr="003F4BB3">
        <w:t xml:space="preserve"> </w:t>
      </w:r>
      <w:r w:rsidRPr="003F4BB3">
        <w:t>members and guests were present.</w:t>
      </w:r>
    </w:p>
    <w:p w:rsidR="001D4D28" w:rsidRPr="003F4BB3" w:rsidRDefault="001D4D28" w:rsidP="001D4D28">
      <w:pPr>
        <w:spacing w:after="0" w:line="240" w:lineRule="auto"/>
      </w:pPr>
    </w:p>
    <w:p w:rsidR="001D4D28" w:rsidRPr="003F4BB3" w:rsidRDefault="00756641" w:rsidP="001D4D28">
      <w:pPr>
        <w:spacing w:after="0" w:line="240" w:lineRule="auto"/>
      </w:pPr>
      <w:r w:rsidRPr="003F4BB3">
        <w:t xml:space="preserve">Jillian </w:t>
      </w:r>
      <w:r w:rsidR="003F4BB3" w:rsidRPr="003F4BB3">
        <w:t>Cavalier</w:t>
      </w:r>
      <w:r w:rsidR="001D4D28" w:rsidRPr="003F4BB3">
        <w:t xml:space="preserve"> moved and </w:t>
      </w:r>
      <w:r w:rsidRPr="003F4BB3">
        <w:rPr>
          <w:color w:val="000000" w:themeColor="text1"/>
        </w:rPr>
        <w:t>Don Endedy</w:t>
      </w:r>
      <w:r w:rsidR="001D4D28" w:rsidRPr="003F4BB3">
        <w:rPr>
          <w:color w:val="000000" w:themeColor="text1"/>
        </w:rPr>
        <w:t xml:space="preserve"> </w:t>
      </w:r>
      <w:r w:rsidR="001D4D28" w:rsidRPr="003F4BB3">
        <w:t xml:space="preserve">seconded to approve the </w:t>
      </w:r>
      <w:r w:rsidRPr="003F4BB3">
        <w:t>December 2,</w:t>
      </w:r>
      <w:r w:rsidR="001D4D28" w:rsidRPr="003F4BB3">
        <w:t xml:space="preserve">, 2013 minutes with </w:t>
      </w:r>
      <w:r w:rsidR="00026167" w:rsidRPr="003F4BB3">
        <w:t xml:space="preserve">a correction to the </w:t>
      </w:r>
      <w:r w:rsidRPr="003F4BB3">
        <w:t xml:space="preserve">Membership Report.  Renee Zaits indicated the membership forms received last month did not have the necessary </w:t>
      </w:r>
      <w:r w:rsidR="00C86A58">
        <w:t>funds</w:t>
      </w:r>
      <w:r w:rsidRPr="003F4BB3">
        <w:t xml:space="preserve"> attached to become a member.  She has left messages for both parties.  At this time, two membership forms have been received rather than two new memberships.  </w:t>
      </w:r>
      <w:r w:rsidR="001D4D28" w:rsidRPr="003F4BB3">
        <w:t xml:space="preserve">Motion carried.  </w:t>
      </w:r>
    </w:p>
    <w:p w:rsidR="000E4B62" w:rsidRPr="003F4BB3" w:rsidRDefault="000E4B62" w:rsidP="000E4B62">
      <w:pPr>
        <w:spacing w:after="0" w:line="240" w:lineRule="auto"/>
      </w:pPr>
    </w:p>
    <w:p w:rsidR="00756641" w:rsidRPr="003F4BB3" w:rsidRDefault="000E4B62" w:rsidP="000E4B62">
      <w:pPr>
        <w:spacing w:after="0" w:line="240" w:lineRule="auto"/>
      </w:pPr>
      <w:r w:rsidRPr="003F4BB3">
        <w:t xml:space="preserve">Dave Purvis </w:t>
      </w:r>
      <w:r w:rsidR="00756641" w:rsidRPr="003F4BB3">
        <w:t>announced that the Troy Athens Band Boosters sent a thank you card and a framed photo to TAABF for working with their group during the fall band competition.  Dave reminded everyone that the boosters are here to support the students and athletes of Troy Athens High School.</w:t>
      </w:r>
    </w:p>
    <w:p w:rsidR="00756641" w:rsidRPr="003F4BB3" w:rsidRDefault="00756641" w:rsidP="000E4B62">
      <w:pPr>
        <w:spacing w:after="0" w:line="240" w:lineRule="auto"/>
      </w:pPr>
    </w:p>
    <w:p w:rsidR="000E4B62" w:rsidRPr="003F4BB3" w:rsidRDefault="00756641" w:rsidP="000E4B62">
      <w:pPr>
        <w:spacing w:after="0" w:line="240" w:lineRule="auto"/>
      </w:pPr>
      <w:r w:rsidRPr="003F4BB3">
        <w:t>Dave thanked everyone who has assisted with the indoor concession stands during basketball season.  Your assistance is much appreciated.</w:t>
      </w:r>
      <w:r w:rsidR="000E4B62" w:rsidRPr="003F4BB3">
        <w:t xml:space="preserve">  </w:t>
      </w:r>
    </w:p>
    <w:p w:rsidR="000E4B62" w:rsidRPr="003F4BB3" w:rsidRDefault="000E4B62" w:rsidP="001D4D28">
      <w:pPr>
        <w:spacing w:after="0" w:line="240" w:lineRule="auto"/>
      </w:pPr>
    </w:p>
    <w:p w:rsidR="001D4D28" w:rsidRPr="003F4BB3" w:rsidRDefault="001D4D28" w:rsidP="001D4D28">
      <w:pPr>
        <w:spacing w:after="0" w:line="240" w:lineRule="auto"/>
        <w:rPr>
          <w:u w:val="single"/>
        </w:rPr>
      </w:pPr>
      <w:r w:rsidRPr="003F4BB3">
        <w:rPr>
          <w:u w:val="single"/>
        </w:rPr>
        <w:t>Vice President Report</w:t>
      </w:r>
    </w:p>
    <w:p w:rsidR="001D4D28" w:rsidRPr="003F4BB3" w:rsidRDefault="001D4D28" w:rsidP="001D4D28">
      <w:pPr>
        <w:spacing w:after="0" w:line="240" w:lineRule="auto"/>
      </w:pPr>
      <w:r w:rsidRPr="003F4BB3">
        <w:t xml:space="preserve">Jeff Norton </w:t>
      </w:r>
      <w:r w:rsidR="00756641" w:rsidRPr="003F4BB3">
        <w:t>has been in contact wi</w:t>
      </w:r>
      <w:r w:rsidR="004D5C6C" w:rsidRPr="003F4BB3">
        <w:t>t</w:t>
      </w:r>
      <w:r w:rsidR="00756641" w:rsidRPr="003F4BB3">
        <w:t xml:space="preserve">h El Charro regarding a restaurant night at their facility.  The event will take place on </w:t>
      </w:r>
      <w:r w:rsidR="004D5C6C" w:rsidRPr="003F4BB3">
        <w:t>January 27</w:t>
      </w:r>
      <w:r w:rsidR="00756641" w:rsidRPr="003F4BB3">
        <w:t xml:space="preserve">, 2014 </w:t>
      </w:r>
      <w:r w:rsidR="004D5C6C" w:rsidRPr="003F4BB3">
        <w:t xml:space="preserve">(since rescheduled to February 3, 2014) </w:t>
      </w:r>
      <w:r w:rsidR="00756641" w:rsidRPr="003F4BB3">
        <w:t>from open to close.  A percentage of all drive through, carry out and dining room sales will be donated to TAABF.</w:t>
      </w:r>
      <w:r w:rsidR="00802D76" w:rsidRPr="003F4BB3">
        <w:t xml:space="preserve">  Also, a Euchre Tournament is being considered in March at the Optimist Club location.  The site holds up to 80 people.  More details will follow for this event.  </w:t>
      </w:r>
      <w:r w:rsidR="00FE18BD" w:rsidRPr="003F4BB3">
        <w:t xml:space="preserve">  </w:t>
      </w:r>
    </w:p>
    <w:p w:rsidR="001D4D28" w:rsidRPr="003F4BB3" w:rsidRDefault="001D4D28" w:rsidP="001D4D28">
      <w:pPr>
        <w:spacing w:after="0" w:line="240" w:lineRule="auto"/>
      </w:pPr>
    </w:p>
    <w:p w:rsidR="001D4D28" w:rsidRPr="003F4BB3" w:rsidRDefault="001D4D28" w:rsidP="001D4D28">
      <w:pPr>
        <w:spacing w:after="0" w:line="240" w:lineRule="auto"/>
        <w:rPr>
          <w:color w:val="000000" w:themeColor="text1"/>
        </w:rPr>
      </w:pPr>
      <w:r w:rsidRPr="003F4BB3">
        <w:rPr>
          <w:color w:val="000000" w:themeColor="text1"/>
          <w:u w:val="single"/>
        </w:rPr>
        <w:t>Treasurer Report</w:t>
      </w:r>
      <w:r w:rsidRPr="003F4BB3">
        <w:rPr>
          <w:color w:val="000000" w:themeColor="text1"/>
        </w:rPr>
        <w:t xml:space="preserve"> </w:t>
      </w:r>
    </w:p>
    <w:p w:rsidR="001D4D28" w:rsidRPr="003F4BB3" w:rsidRDefault="00406E03" w:rsidP="001D4D28">
      <w:pPr>
        <w:spacing w:after="0" w:line="240" w:lineRule="auto"/>
        <w:rPr>
          <w:color w:val="000000" w:themeColor="text1"/>
        </w:rPr>
      </w:pPr>
      <w:r w:rsidRPr="003F4BB3">
        <w:rPr>
          <w:color w:val="000000" w:themeColor="text1"/>
        </w:rPr>
        <w:t xml:space="preserve">Sam Maziasz was not in attendance; however, the Treasurer Report was available for the meeting. Dave Purvis reported that $3,000 was disbursed for the basketball machine.  The machine returns balls to the players and keeps track of successful shots. The agreement was that the </w:t>
      </w:r>
      <w:r w:rsidR="008A2F36" w:rsidRPr="003F4BB3">
        <w:rPr>
          <w:color w:val="000000" w:themeColor="text1"/>
        </w:rPr>
        <w:t>boys</w:t>
      </w:r>
      <w:r w:rsidRPr="003F4BB3">
        <w:rPr>
          <w:color w:val="000000" w:themeColor="text1"/>
        </w:rPr>
        <w:t xml:space="preserve">’ basketball team would pay for half of the equipment and TAABF would pay the remaining half with the understanding that if the </w:t>
      </w:r>
      <w:r w:rsidR="008A2F36" w:rsidRPr="003F4BB3">
        <w:rPr>
          <w:color w:val="000000" w:themeColor="text1"/>
        </w:rPr>
        <w:t>girls</w:t>
      </w:r>
      <w:r w:rsidRPr="003F4BB3">
        <w:rPr>
          <w:color w:val="000000" w:themeColor="text1"/>
        </w:rPr>
        <w:t>’ basketball team does some fundraising of their own, the equipment would also be available to them.</w:t>
      </w:r>
      <w:r w:rsidR="008A2F36" w:rsidRPr="003F4BB3">
        <w:rPr>
          <w:color w:val="000000" w:themeColor="text1"/>
        </w:rPr>
        <w:t xml:space="preserve">  Also paid for in December was Phil Loomis’ salary and a Visual Sports Network plague to recognize the Boys’ Varsity Soccer Team for a perfect season and setting a school record.  Congratulations!</w:t>
      </w:r>
    </w:p>
    <w:p w:rsidR="008A2F36" w:rsidRPr="003F4BB3" w:rsidRDefault="008A2F36"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Secretary Report</w:t>
      </w:r>
    </w:p>
    <w:p w:rsidR="001D4D28" w:rsidRPr="003F4BB3" w:rsidRDefault="001D4D28" w:rsidP="001D4D28">
      <w:pPr>
        <w:spacing w:after="0" w:line="240" w:lineRule="auto"/>
        <w:rPr>
          <w:color w:val="000000" w:themeColor="text1"/>
        </w:rPr>
      </w:pPr>
      <w:r w:rsidRPr="003F4BB3">
        <w:rPr>
          <w:color w:val="000000" w:themeColor="text1"/>
        </w:rPr>
        <w:t xml:space="preserve">Annette Berard reported that copies of the </w:t>
      </w:r>
      <w:r w:rsidR="00FE18BD" w:rsidRPr="003F4BB3">
        <w:rPr>
          <w:color w:val="000000" w:themeColor="text1"/>
        </w:rPr>
        <w:t xml:space="preserve">2014 </w:t>
      </w:r>
      <w:r w:rsidRPr="003F4BB3">
        <w:rPr>
          <w:color w:val="000000" w:themeColor="text1"/>
        </w:rPr>
        <w:t xml:space="preserve">meeting dates </w:t>
      </w:r>
      <w:r w:rsidR="007C202C" w:rsidRPr="003F4BB3">
        <w:rPr>
          <w:color w:val="000000" w:themeColor="text1"/>
        </w:rPr>
        <w:t>were on the front table</w:t>
      </w:r>
      <w:r w:rsidR="00802D76" w:rsidRPr="003F4BB3">
        <w:rPr>
          <w:color w:val="000000" w:themeColor="text1"/>
        </w:rPr>
        <w:t>.</w:t>
      </w:r>
    </w:p>
    <w:p w:rsidR="001D4D28" w:rsidRPr="003F4BB3" w:rsidRDefault="001D4D28"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Spirit Wear Report</w:t>
      </w:r>
    </w:p>
    <w:p w:rsidR="001D4D28" w:rsidRPr="003F4BB3" w:rsidRDefault="008A2F36" w:rsidP="001D4D28">
      <w:pPr>
        <w:spacing w:after="0" w:line="240" w:lineRule="auto"/>
        <w:rPr>
          <w:color w:val="000000" w:themeColor="text1"/>
        </w:rPr>
      </w:pPr>
      <w:r w:rsidRPr="003F4BB3">
        <w:rPr>
          <w:color w:val="000000" w:themeColor="text1"/>
        </w:rPr>
        <w:t>Dana Cowper, reporting for Michele Linska, said that chairs are on back order and are hard to keep in stock.  The chair prices will be going up by $5 so order your chairs soon!  T-shirts will be sold at the Athens/Troy High Boys Basketball Game.</w:t>
      </w:r>
    </w:p>
    <w:p w:rsidR="008A2F36" w:rsidRPr="003F4BB3" w:rsidRDefault="008A2F36" w:rsidP="001D4D28">
      <w:pPr>
        <w:spacing w:after="0" w:line="240" w:lineRule="auto"/>
        <w:rPr>
          <w:color w:val="000000" w:themeColor="text1"/>
        </w:rPr>
      </w:pPr>
    </w:p>
    <w:p w:rsidR="001D4D28" w:rsidRPr="003F4BB3" w:rsidRDefault="001D4D28" w:rsidP="00FE18BD">
      <w:pPr>
        <w:spacing w:after="0" w:line="240" w:lineRule="auto"/>
        <w:rPr>
          <w:color w:val="000000" w:themeColor="text1"/>
        </w:rPr>
      </w:pPr>
      <w:r w:rsidRPr="003F4BB3">
        <w:rPr>
          <w:color w:val="000000" w:themeColor="text1"/>
          <w:u w:val="single"/>
        </w:rPr>
        <w:t xml:space="preserve">Concessions </w:t>
      </w:r>
    </w:p>
    <w:p w:rsidR="00FE18BD" w:rsidRPr="003F4BB3" w:rsidRDefault="008A2F36" w:rsidP="001D4D28">
      <w:pPr>
        <w:spacing w:after="0" w:line="240" w:lineRule="auto"/>
        <w:rPr>
          <w:color w:val="000000" w:themeColor="text1"/>
        </w:rPr>
      </w:pPr>
      <w:r w:rsidRPr="003F4BB3">
        <w:rPr>
          <w:color w:val="000000" w:themeColor="text1"/>
        </w:rPr>
        <w:t>Dave Purvis reported for Scott Aurand that 4 deposits were made from basketball concessions sales in the amount of approximately $1,000.  Girls’ basketball games bring in between $100 - $200 an event.  Boys’ basketball games bring in around $350 per game.   For Friday’s game between Athens/Troy High, it is expected to bring in between $500 - $600.  Hotdogs will be added to Friday’s menu.  There are enough people signed up for concessions on Friday.  Generally, three people are plenty to cover.</w:t>
      </w:r>
    </w:p>
    <w:p w:rsidR="008A2F36" w:rsidRPr="003F4BB3" w:rsidRDefault="008A2F36" w:rsidP="001D4D28">
      <w:pPr>
        <w:spacing w:after="0" w:line="240" w:lineRule="auto"/>
        <w:rPr>
          <w:color w:val="000000" w:themeColor="text1"/>
        </w:rPr>
      </w:pPr>
    </w:p>
    <w:p w:rsidR="008A2F36" w:rsidRPr="003F4BB3" w:rsidRDefault="008A2F36" w:rsidP="001D4D28">
      <w:pPr>
        <w:spacing w:after="0" w:line="240" w:lineRule="auto"/>
        <w:rPr>
          <w:color w:val="000000" w:themeColor="text1"/>
        </w:rPr>
      </w:pPr>
      <w:r w:rsidRPr="003F4BB3">
        <w:rPr>
          <w:color w:val="000000" w:themeColor="text1"/>
        </w:rPr>
        <w:t>Melissa Mooney has two weeks of basketball dates on the website for concession sign-ups.  She will have the rest of the season up once she receives the information from Karen, Bob Dowd’s secretary.</w:t>
      </w:r>
    </w:p>
    <w:p w:rsidR="004D5C6C" w:rsidRPr="003F4BB3" w:rsidRDefault="004D5C6C" w:rsidP="001D4D28">
      <w:pPr>
        <w:spacing w:after="0" w:line="240" w:lineRule="auto"/>
        <w:rPr>
          <w:color w:val="000000" w:themeColor="text1"/>
        </w:rPr>
      </w:pPr>
    </w:p>
    <w:p w:rsidR="00C86A58" w:rsidRDefault="00C86A58" w:rsidP="00FE18BD">
      <w:pPr>
        <w:spacing w:after="0" w:line="240" w:lineRule="auto"/>
        <w:rPr>
          <w:color w:val="000000" w:themeColor="text1"/>
          <w:u w:val="single"/>
        </w:rPr>
      </w:pPr>
      <w:r>
        <w:rPr>
          <w:color w:val="000000" w:themeColor="text1"/>
          <w:u w:val="single"/>
        </w:rPr>
        <w:br w:type="page"/>
      </w:r>
    </w:p>
    <w:p w:rsidR="00FE18BD" w:rsidRPr="003F4BB3" w:rsidRDefault="00FE18BD" w:rsidP="00FE18BD">
      <w:pPr>
        <w:spacing w:after="0" w:line="240" w:lineRule="auto"/>
        <w:rPr>
          <w:color w:val="000000" w:themeColor="text1"/>
        </w:rPr>
      </w:pPr>
      <w:r w:rsidRPr="003F4BB3">
        <w:rPr>
          <w:color w:val="000000" w:themeColor="text1"/>
          <w:u w:val="single"/>
        </w:rPr>
        <w:lastRenderedPageBreak/>
        <w:t>Membership Report</w:t>
      </w:r>
    </w:p>
    <w:p w:rsidR="001D4D28" w:rsidRPr="003F4BB3" w:rsidRDefault="008A2F36" w:rsidP="001D4D28">
      <w:pPr>
        <w:spacing w:after="0" w:line="240" w:lineRule="auto"/>
        <w:rPr>
          <w:color w:val="000000" w:themeColor="text1"/>
        </w:rPr>
      </w:pPr>
      <w:r w:rsidRPr="003F4BB3">
        <w:rPr>
          <w:color w:val="000000" w:themeColor="text1"/>
        </w:rPr>
        <w:t>Renee Zaits reported that we have 184 members with 2 additional forms waiting for $25.00 each.  These two forms are NOT included in the membership count.</w:t>
      </w:r>
    </w:p>
    <w:p w:rsidR="001D4D28" w:rsidRPr="003F4BB3" w:rsidRDefault="001D4D28"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Scholarships/Grants</w:t>
      </w:r>
    </w:p>
    <w:p w:rsidR="008A2F36" w:rsidRPr="003F4BB3" w:rsidRDefault="008A2F36" w:rsidP="001D4D28">
      <w:pPr>
        <w:spacing w:after="0" w:line="240" w:lineRule="auto"/>
        <w:rPr>
          <w:color w:val="000000" w:themeColor="text1"/>
        </w:rPr>
      </w:pPr>
      <w:r w:rsidRPr="003F4BB3">
        <w:rPr>
          <w:color w:val="000000" w:themeColor="text1"/>
        </w:rPr>
        <w:t>Maggie Stark Norton was not in attendance.  No report.</w:t>
      </w:r>
    </w:p>
    <w:p w:rsidR="008A2F36" w:rsidRPr="003F4BB3" w:rsidRDefault="008A2F36"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Alumni Report</w:t>
      </w:r>
    </w:p>
    <w:p w:rsidR="001D4D28" w:rsidRPr="003F4BB3" w:rsidRDefault="0058279C" w:rsidP="001D4D28">
      <w:pPr>
        <w:spacing w:after="0" w:line="240" w:lineRule="auto"/>
        <w:rPr>
          <w:color w:val="000000" w:themeColor="text1"/>
        </w:rPr>
      </w:pPr>
      <w:r w:rsidRPr="003F4BB3">
        <w:rPr>
          <w:color w:val="000000" w:themeColor="text1"/>
        </w:rPr>
        <w:t>No Report.</w:t>
      </w:r>
    </w:p>
    <w:p w:rsidR="0058279C" w:rsidRPr="003F4BB3" w:rsidRDefault="0058279C"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Public Relations Report</w:t>
      </w:r>
    </w:p>
    <w:p w:rsidR="00FE6280" w:rsidRPr="003F4BB3" w:rsidRDefault="004D5C6C" w:rsidP="001D4D28">
      <w:pPr>
        <w:spacing w:after="0" w:line="240" w:lineRule="auto"/>
        <w:rPr>
          <w:color w:val="000000" w:themeColor="text1"/>
        </w:rPr>
      </w:pPr>
      <w:r w:rsidRPr="003F4BB3">
        <w:rPr>
          <w:color w:val="000000" w:themeColor="text1"/>
        </w:rPr>
        <w:t>Dave Lambert reported that he is looking for input on the upcoming newsletter.  Mailchimp has been utilized 3 times to date to get information out to the membership.</w:t>
      </w:r>
    </w:p>
    <w:p w:rsidR="004D5C6C" w:rsidRPr="003F4BB3" w:rsidRDefault="004D5C6C" w:rsidP="001D4D28">
      <w:pPr>
        <w:spacing w:after="0" w:line="240" w:lineRule="auto"/>
        <w:rPr>
          <w:color w:val="000000" w:themeColor="text1"/>
        </w:rPr>
      </w:pPr>
    </w:p>
    <w:p w:rsidR="004D5C6C" w:rsidRPr="003F4BB3" w:rsidRDefault="004D5C6C" w:rsidP="001D4D28">
      <w:pPr>
        <w:spacing w:after="0" w:line="240" w:lineRule="auto"/>
        <w:rPr>
          <w:color w:val="000000" w:themeColor="text1"/>
        </w:rPr>
      </w:pPr>
      <w:r w:rsidRPr="003F4BB3">
        <w:rPr>
          <w:color w:val="000000" w:themeColor="text1"/>
          <w:u w:val="single"/>
        </w:rPr>
        <w:t>Website Report</w:t>
      </w:r>
    </w:p>
    <w:p w:rsidR="004D5C6C" w:rsidRPr="003F4BB3" w:rsidRDefault="004D5C6C" w:rsidP="001D4D28">
      <w:pPr>
        <w:spacing w:after="0" w:line="240" w:lineRule="auto"/>
        <w:rPr>
          <w:color w:val="000000" w:themeColor="text1"/>
        </w:rPr>
      </w:pPr>
      <w:r w:rsidRPr="003F4BB3">
        <w:rPr>
          <w:color w:val="000000" w:themeColor="text1"/>
        </w:rPr>
        <w:t>Dave Purvis has met with Ron</w:t>
      </w:r>
      <w:r w:rsidR="002D0291" w:rsidRPr="003F4BB3">
        <w:rPr>
          <w:color w:val="000000" w:themeColor="text1"/>
        </w:rPr>
        <w:t xml:space="preserve"> Keoleian and Jamie Burns regarding using the Web Design classes to input information onto the TAABF website.  We are hoping to drive student traffic to the website as well as link to individual team websites.  If you have ideas regarding this project, please speak with Dave Purvis.</w:t>
      </w:r>
    </w:p>
    <w:p w:rsidR="002D0291" w:rsidRPr="003F4BB3" w:rsidRDefault="002D0291" w:rsidP="001D4D28">
      <w:pPr>
        <w:spacing w:after="0" w:line="240" w:lineRule="auto"/>
        <w:rPr>
          <w:color w:val="000000" w:themeColor="text1"/>
        </w:rPr>
      </w:pPr>
    </w:p>
    <w:p w:rsidR="00FE6280" w:rsidRPr="003F4BB3" w:rsidRDefault="00FE6280" w:rsidP="001D4D28">
      <w:pPr>
        <w:spacing w:after="0" w:line="240" w:lineRule="auto"/>
        <w:rPr>
          <w:color w:val="000000" w:themeColor="text1"/>
        </w:rPr>
      </w:pPr>
      <w:r w:rsidRPr="003F4BB3">
        <w:rPr>
          <w:color w:val="000000" w:themeColor="text1"/>
          <w:u w:val="single"/>
        </w:rPr>
        <w:t>Athletic Director Report</w:t>
      </w:r>
    </w:p>
    <w:p w:rsidR="00FE6280" w:rsidRPr="003F4BB3" w:rsidRDefault="002D0291" w:rsidP="001D4D28">
      <w:pPr>
        <w:spacing w:after="0" w:line="240" w:lineRule="auto"/>
        <w:rPr>
          <w:color w:val="000000" w:themeColor="text1"/>
        </w:rPr>
      </w:pPr>
      <w:r w:rsidRPr="003F4BB3">
        <w:rPr>
          <w:color w:val="000000" w:themeColor="text1"/>
        </w:rPr>
        <w:t xml:space="preserve">Bob Dowd reported that Athens will be hosting the OAA </w:t>
      </w:r>
      <w:r w:rsidR="00E121E6" w:rsidRPr="003F4BB3">
        <w:rPr>
          <w:color w:val="000000" w:themeColor="text1"/>
        </w:rPr>
        <w:t>Competitive Cheer League Championships</w:t>
      </w:r>
      <w:r w:rsidRPr="003F4BB3">
        <w:rPr>
          <w:color w:val="000000" w:themeColor="text1"/>
        </w:rPr>
        <w:t xml:space="preserve"> on February 1</w:t>
      </w:r>
      <w:r w:rsidRPr="003F4BB3">
        <w:rPr>
          <w:color w:val="000000" w:themeColor="text1"/>
          <w:vertAlign w:val="superscript"/>
        </w:rPr>
        <w:t>st</w:t>
      </w:r>
      <w:r w:rsidRPr="003F4BB3">
        <w:rPr>
          <w:color w:val="000000" w:themeColor="text1"/>
        </w:rPr>
        <w:t xml:space="preserve">,  </w:t>
      </w:r>
      <w:r w:rsidR="00346AA0" w:rsidRPr="003F4BB3">
        <w:rPr>
          <w:color w:val="000000" w:themeColor="text1"/>
        </w:rPr>
        <w:t xml:space="preserve"> Varsity Competitive Cheer </w:t>
      </w:r>
      <w:r w:rsidR="00E121E6" w:rsidRPr="003F4BB3">
        <w:rPr>
          <w:color w:val="000000" w:themeColor="text1"/>
        </w:rPr>
        <w:t>Districts on February 15</w:t>
      </w:r>
      <w:r w:rsidR="00E121E6" w:rsidRPr="003F4BB3">
        <w:rPr>
          <w:color w:val="000000" w:themeColor="text1"/>
          <w:vertAlign w:val="superscript"/>
        </w:rPr>
        <w:t>th</w:t>
      </w:r>
      <w:r w:rsidR="00E121E6" w:rsidRPr="003F4BB3">
        <w:rPr>
          <w:color w:val="000000" w:themeColor="text1"/>
        </w:rPr>
        <w:t>, Varsity Competitive Cheer Regionals on February 22</w:t>
      </w:r>
      <w:r w:rsidR="00E121E6" w:rsidRPr="003F4BB3">
        <w:rPr>
          <w:color w:val="000000" w:themeColor="text1"/>
          <w:vertAlign w:val="superscript"/>
        </w:rPr>
        <w:t>nd</w:t>
      </w:r>
      <w:r w:rsidR="00E121E6" w:rsidRPr="003F4BB3">
        <w:rPr>
          <w:color w:val="000000" w:themeColor="text1"/>
        </w:rPr>
        <w:t>, and Girls Varsity Basketball Districts on February 24, 26, and 28</w:t>
      </w:r>
      <w:r w:rsidR="00E121E6" w:rsidRPr="003F4BB3">
        <w:rPr>
          <w:color w:val="000000" w:themeColor="text1"/>
          <w:vertAlign w:val="superscript"/>
        </w:rPr>
        <w:t>th</w:t>
      </w:r>
      <w:r w:rsidR="00E121E6" w:rsidRPr="003F4BB3">
        <w:rPr>
          <w:color w:val="000000" w:themeColor="text1"/>
        </w:rPr>
        <w:t>.</w:t>
      </w:r>
    </w:p>
    <w:p w:rsidR="00A0402B" w:rsidRPr="003F4BB3" w:rsidRDefault="00A0402B"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Old Business</w:t>
      </w:r>
    </w:p>
    <w:p w:rsidR="00FE6280" w:rsidRPr="003F4BB3" w:rsidRDefault="00E121E6" w:rsidP="001D4D28">
      <w:pPr>
        <w:spacing w:after="0" w:line="240" w:lineRule="auto"/>
        <w:rPr>
          <w:color w:val="000000" w:themeColor="text1"/>
        </w:rPr>
      </w:pPr>
      <w:r w:rsidRPr="003F4BB3">
        <w:rPr>
          <w:color w:val="000000" w:themeColor="text1"/>
        </w:rPr>
        <w:t>Dave Purvis has asked that Maggie Stark-Norton take a look at the percentage of participating members compared to the number of members we have for volunteers.</w:t>
      </w:r>
    </w:p>
    <w:p w:rsidR="00E121E6" w:rsidRPr="003F4BB3" w:rsidRDefault="00E121E6" w:rsidP="001D4D28">
      <w:pPr>
        <w:spacing w:after="0" w:line="240" w:lineRule="auto"/>
        <w:rPr>
          <w:color w:val="000000" w:themeColor="text1"/>
        </w:rPr>
      </w:pPr>
    </w:p>
    <w:p w:rsidR="00E121E6" w:rsidRPr="003F4BB3" w:rsidRDefault="00E121E6" w:rsidP="001D4D28">
      <w:pPr>
        <w:spacing w:after="0" w:line="240" w:lineRule="auto"/>
        <w:rPr>
          <w:color w:val="000000" w:themeColor="text1"/>
        </w:rPr>
      </w:pPr>
      <w:r w:rsidRPr="003F4BB3">
        <w:rPr>
          <w:color w:val="000000" w:themeColor="text1"/>
        </w:rPr>
        <w:t xml:space="preserve">Mailchimp has been used three times to date.  Rather than one person having the ability to use the tool, multiple people can upload information to the email blast site.  It has been a nice tool to use as only one email is being sent rather than multiple email groups.  </w:t>
      </w:r>
    </w:p>
    <w:p w:rsidR="00E121E6" w:rsidRPr="003F4BB3" w:rsidRDefault="00E121E6" w:rsidP="001D4D28">
      <w:pPr>
        <w:spacing w:after="0" w:line="240" w:lineRule="auto"/>
        <w:rPr>
          <w:color w:val="000000" w:themeColor="text1"/>
        </w:rPr>
      </w:pPr>
    </w:p>
    <w:p w:rsidR="00E121E6" w:rsidRPr="003F4BB3" w:rsidRDefault="00E121E6" w:rsidP="001D4D28">
      <w:pPr>
        <w:spacing w:after="0" w:line="240" w:lineRule="auto"/>
        <w:rPr>
          <w:color w:val="000000" w:themeColor="text1"/>
        </w:rPr>
      </w:pPr>
      <w:r w:rsidRPr="003F4BB3">
        <w:rPr>
          <w:color w:val="000000" w:themeColor="text1"/>
        </w:rPr>
        <w:t>Dave Lamber</w:t>
      </w:r>
      <w:r w:rsidR="00346AA0" w:rsidRPr="003F4BB3">
        <w:rPr>
          <w:color w:val="000000" w:themeColor="text1"/>
        </w:rPr>
        <w:t>t</w:t>
      </w:r>
      <w:r w:rsidRPr="003F4BB3">
        <w:rPr>
          <w:color w:val="000000" w:themeColor="text1"/>
        </w:rPr>
        <w:t xml:space="preserve"> and Dave Purvis are continuing their work on obtaining a copy of our original application for the City of Troy to recognize TAABF as a 501 3©.  Dave Lambert has been contact with Congressman Bentivolio’s office to assist with tracking down the application.</w:t>
      </w:r>
    </w:p>
    <w:p w:rsidR="003F4BB3" w:rsidRPr="003F4BB3" w:rsidRDefault="003F4BB3" w:rsidP="001D4D28">
      <w:pPr>
        <w:spacing w:after="0" w:line="240" w:lineRule="auto"/>
        <w:rPr>
          <w:color w:val="000000" w:themeColor="text1"/>
          <w:u w:val="single"/>
        </w:rPr>
      </w:pPr>
    </w:p>
    <w:p w:rsidR="001D4D28" w:rsidRPr="003F4BB3" w:rsidRDefault="001D4D28" w:rsidP="001D4D28">
      <w:pPr>
        <w:spacing w:after="0" w:line="240" w:lineRule="auto"/>
        <w:rPr>
          <w:color w:val="000000" w:themeColor="text1"/>
        </w:rPr>
      </w:pPr>
      <w:r w:rsidRPr="003F4BB3">
        <w:rPr>
          <w:color w:val="000000" w:themeColor="text1"/>
          <w:u w:val="single"/>
        </w:rPr>
        <w:t>New Business</w:t>
      </w:r>
    </w:p>
    <w:p w:rsidR="00802D76" w:rsidRPr="003F4BB3" w:rsidRDefault="00346AA0" w:rsidP="001D4D28">
      <w:pPr>
        <w:spacing w:after="0" w:line="240" w:lineRule="auto"/>
        <w:rPr>
          <w:color w:val="000000" w:themeColor="text1"/>
        </w:rPr>
      </w:pPr>
      <w:r w:rsidRPr="003F4BB3">
        <w:rPr>
          <w:color w:val="000000" w:themeColor="text1"/>
        </w:rPr>
        <w:t>There is one Request for Funds from Mike DeVito for weight lifting equipment in the amount of Fourteen Thousand Four Hundred and Ninety Eight Dollars ($14,498).  The equipment includes two new racks, six adjustable benches, cross over equipment, bumper plates, squat racks, etc.  TAABF does not approve of the entire purchase as the equipment is being requested for use by the football team and does not necessarily keep gym needs in mind</w:t>
      </w:r>
      <w:r w:rsidR="003F4BB3" w:rsidRPr="003F4BB3">
        <w:rPr>
          <w:color w:val="000000" w:themeColor="text1"/>
        </w:rPr>
        <w:t>.</w:t>
      </w:r>
      <w:r w:rsidRPr="003F4BB3">
        <w:rPr>
          <w:color w:val="000000" w:themeColor="text1"/>
        </w:rPr>
        <w:t xml:space="preserve">  The current weight room needs to be available/have the equipment useful for every team.  Bob Dowd indicated that there is equipment that needs to be replaced.  Dave Purvis will speak with Jamie Jackson regarding the specific needs for the weight room and will return with a report in February.</w:t>
      </w:r>
    </w:p>
    <w:p w:rsidR="00346AA0" w:rsidRPr="003F4BB3" w:rsidRDefault="00346AA0" w:rsidP="001D4D28">
      <w:pPr>
        <w:spacing w:after="0" w:line="240" w:lineRule="auto"/>
        <w:rPr>
          <w:color w:val="000000" w:themeColor="text1"/>
        </w:rPr>
      </w:pPr>
    </w:p>
    <w:p w:rsidR="00346AA0" w:rsidRPr="003F4BB3" w:rsidRDefault="00346AA0" w:rsidP="001D4D28">
      <w:pPr>
        <w:spacing w:after="0" w:line="240" w:lineRule="auto"/>
        <w:rPr>
          <w:color w:val="000000" w:themeColor="text1"/>
        </w:rPr>
      </w:pPr>
      <w:r w:rsidRPr="003F4BB3">
        <w:rPr>
          <w:color w:val="000000" w:themeColor="text1"/>
        </w:rPr>
        <w:t>The volleyball coach is happy with the decision of the TAABF to supply half of the monies requested for new volleyball machines.</w:t>
      </w:r>
    </w:p>
    <w:p w:rsidR="00346AA0" w:rsidRPr="003F4BB3" w:rsidRDefault="00346AA0" w:rsidP="001D4D28">
      <w:pPr>
        <w:spacing w:after="0" w:line="240" w:lineRule="auto"/>
        <w:rPr>
          <w:color w:val="000000" w:themeColor="text1"/>
        </w:rPr>
      </w:pPr>
    </w:p>
    <w:p w:rsidR="00346AA0" w:rsidRPr="003F4BB3" w:rsidRDefault="00346AA0" w:rsidP="001D4D28">
      <w:pPr>
        <w:spacing w:after="0" w:line="240" w:lineRule="auto"/>
        <w:rPr>
          <w:color w:val="000000" w:themeColor="text1"/>
        </w:rPr>
      </w:pPr>
      <w:r w:rsidRPr="003F4BB3">
        <w:rPr>
          <w:color w:val="000000" w:themeColor="text1"/>
        </w:rPr>
        <w:t xml:space="preserve">Dave Purvis requested that TAABF boosters to come up with new ideas to expand the group.  There was a suggestion from the floor that concessions be available during </w:t>
      </w:r>
      <w:bookmarkStart w:id="0" w:name="_GoBack"/>
      <w:bookmarkEnd w:id="0"/>
      <w:r w:rsidRPr="003F4BB3">
        <w:rPr>
          <w:color w:val="000000" w:themeColor="text1"/>
        </w:rPr>
        <w:t>softball games.</w:t>
      </w:r>
    </w:p>
    <w:p w:rsidR="00346AA0" w:rsidRPr="003F4BB3" w:rsidRDefault="00346AA0" w:rsidP="001D4D28">
      <w:pPr>
        <w:spacing w:after="0" w:line="240" w:lineRule="auto"/>
        <w:rPr>
          <w:color w:val="000000" w:themeColor="text1"/>
        </w:rPr>
      </w:pPr>
    </w:p>
    <w:p w:rsidR="002C2830" w:rsidRPr="003F4BB3" w:rsidRDefault="00E121E6" w:rsidP="001D4D28">
      <w:pPr>
        <w:spacing w:after="0" w:line="240" w:lineRule="auto"/>
        <w:rPr>
          <w:color w:val="000000" w:themeColor="text1"/>
        </w:rPr>
      </w:pPr>
      <w:r w:rsidRPr="003F4BB3">
        <w:rPr>
          <w:color w:val="000000" w:themeColor="text1"/>
        </w:rPr>
        <w:t>Dana Cowper moved and Don En</w:t>
      </w:r>
      <w:r w:rsidR="00346AA0" w:rsidRPr="003F4BB3">
        <w:rPr>
          <w:color w:val="000000" w:themeColor="text1"/>
        </w:rPr>
        <w:t>d</w:t>
      </w:r>
      <w:r w:rsidRPr="003F4BB3">
        <w:rPr>
          <w:color w:val="000000" w:themeColor="text1"/>
        </w:rPr>
        <w:t xml:space="preserve">edy seconded to adjourn the meeting. </w:t>
      </w:r>
      <w:r w:rsidR="00802D76" w:rsidRPr="003F4BB3">
        <w:rPr>
          <w:color w:val="000000" w:themeColor="text1"/>
        </w:rPr>
        <w:t>Meeting was adjourned at 7:50</w:t>
      </w:r>
      <w:r w:rsidR="002C2830" w:rsidRPr="003F4BB3">
        <w:rPr>
          <w:color w:val="000000" w:themeColor="text1"/>
        </w:rPr>
        <w:t xml:space="preserve"> pm. </w:t>
      </w:r>
    </w:p>
    <w:sectPr w:rsidR="002C2830" w:rsidRPr="003F4BB3"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926E3"/>
    <w:rsid w:val="000E4B62"/>
    <w:rsid w:val="001D4D28"/>
    <w:rsid w:val="00213349"/>
    <w:rsid w:val="002B6D7E"/>
    <w:rsid w:val="002C2830"/>
    <w:rsid w:val="002D0291"/>
    <w:rsid w:val="00346AA0"/>
    <w:rsid w:val="003F4BB3"/>
    <w:rsid w:val="00406E03"/>
    <w:rsid w:val="00444B05"/>
    <w:rsid w:val="004D5C6C"/>
    <w:rsid w:val="0058279C"/>
    <w:rsid w:val="00706323"/>
    <w:rsid w:val="00756641"/>
    <w:rsid w:val="007C202C"/>
    <w:rsid w:val="00802D76"/>
    <w:rsid w:val="008A2F36"/>
    <w:rsid w:val="00A0402B"/>
    <w:rsid w:val="00C86A58"/>
    <w:rsid w:val="00D474DA"/>
    <w:rsid w:val="00E121E6"/>
    <w:rsid w:val="00E1666C"/>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6</cp:revision>
  <cp:lastPrinted>2014-02-03T21:27:00Z</cp:lastPrinted>
  <dcterms:created xsi:type="dcterms:W3CDTF">2014-01-27T22:12:00Z</dcterms:created>
  <dcterms:modified xsi:type="dcterms:W3CDTF">2014-02-03T21:27:00Z</dcterms:modified>
</cp:coreProperties>
</file>